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b/>
          <w:bCs/>
          <w:sz w:val="26"/>
          <w:szCs w:val="26"/>
        </w:rPr>
        <w:t xml:space="preserve">Ashley Butcher</w:t>
      </w:r>
    </w:p>
    <w:p>
      <w:pPr>
        <w:spacing w:after="300"/>
      </w:pPr>
      <w:r>
        <w:rPr>
          <w:color w:val="555555"/>
          <w:sz w:val="19"/>
          <w:szCs w:val="19"/>
        </w:rPr>
        <w:t xml:space="preserve">London, United Kingdom  |  ashleybutcher989@gmail.com  |  </w:t>
      </w:r>
      <w:hyperlink w:history="1" r:id="rIdvn2qf9e8_keokwukwisx9">
        <w:r>
          <w:rPr>
            <w:color w:val="555555"/>
            <w:sz w:val="19"/>
            <w:szCs w:val="19"/>
            <w:u w:val="single"/>
          </w:rPr>
          <w:t xml:space="preserve">linkedin.com/in/ashleybutcher989</w:t>
        </w:r>
      </w:hyperlink>
    </w:p>
    <w:p>
      <w:pPr>
        <w:spacing w:after="300"/>
      </w:pPr>
      <w:r>
        <w:rPr>
          <w:sz w:val="22"/>
          <w:szCs w:val="22"/>
        </w:rPr>
        <w:t xml:space="preserve">Dear Documentation Engineering Team,</w:t>
      </w:r>
    </w:p>
    <w:p>
      <w:pPr>
        <w:spacing w:after="200" w:line="300"/>
      </w:pPr>
      <w:r>
        <w:rPr>
          <w:sz w:val="22"/>
          <w:szCs w:val="22"/>
        </w:rPr>
        <w:t xml:space="preserve">I'm writing to apply for the Software Engineer role on the Documentation Engineering backend team. With over 13 years building and scaling reliable backend systems and APIs, most recently leading a team of 8 engineers at CFC Underwriting, I'm drawn to the chance to bring that experience to a team focused on developer tooling at the scale Apple operates at.</w:t>
      </w:r>
    </w:p>
    <w:p>
      <w:pPr>
        <w:spacing w:after="200" w:line="300"/>
      </w:pPr>
      <w:r>
        <w:rPr>
          <w:sz w:val="22"/>
          <w:szCs w:val="22"/>
        </w:rPr>
        <w:t xml:space="preserve">At CFC Underwriting, I led the architecture and delivery of a greenfield Insurance Platform, migrating legacy monolithic applications into scalable microservices and taking system uptime to 99.99% while cutting production incident rates by 30%. That work involved the same kind of decisions this role calls for: architecture proposals, database design trade-offs, and close code review with the rest of the team. Earlier, at Carestream Dental, I designed and shipped a public API that rolled out to 510 hospitals and dental practices, working directly with external stakeholders to get the architecture right for a system at national scale — a good match for the cross-functional collaboration this role involves.</w:t>
      </w:r>
    </w:p>
    <w:p>
      <w:pPr>
        <w:spacing w:after="200" w:line="300"/>
      </w:pPr>
      <w:r>
        <w:rPr>
          <w:sz w:val="22"/>
          <w:szCs w:val="22"/>
        </w:rPr>
        <w:t xml:space="preserve">I've spent most of my career in reliability-focused backend work: Docker and Kubernetes environments built for high availability, test-driven development as a default rather than an afterthought, and root cause analysis that feeds back into how a system is designed, not just how it's patched. I'm comfortable moving across the stack — Node.js, TypeScript, C#, AWS and Azure infrastructure, including Cosmos DB — and I enjoy the parts of the job this posting emphasises: architecture discussions, code review, and helping less experienced engineers get better at the craft.</w:t>
      </w:r>
    </w:p>
    <w:p>
      <w:pPr>
        <w:spacing w:after="200" w:line="300"/>
      </w:pPr>
      <w:r>
        <w:rPr>
          <w:sz w:val="22"/>
          <w:szCs w:val="22"/>
        </w:rPr>
        <w:t xml:space="preserve">I'd welcome the chance to talk through how my background fits the team's current priorities. Thank you for considering my application.</w:t>
      </w:r>
    </w:p>
    <w:p>
      <w:pPr>
        <w:spacing w:after="20"/>
      </w:pPr>
      <w:r>
        <w:rPr>
          <w:sz w:val="22"/>
          <w:szCs w:val="22"/>
        </w:rPr>
        <w:t xml:space="preserve">Kind regards,</w:t>
      </w:r>
    </w:p>
    <w:p>
      <w:r>
        <w:rPr>
          <w:sz w:val="22"/>
          <w:szCs w:val="22"/>
        </w:rPr>
        <w:t xml:space="preserve">Ashley Butcher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2qf9e8_keokwukwisx9" Type="http://schemas.openxmlformats.org/officeDocument/2006/relationships/hyperlink" Target="https://www.linkedin.com/in/ashleybutcher989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2026-07-30T21:36:55.270Z</dcterms:created>
  <dcterms:modified xsi:type="dcterms:W3CDTF">2026-07-30T21:36:55.310Z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